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6" w:rsidRPr="00F71316" w:rsidRDefault="003928FD"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19050</wp:posOffset>
                </wp:positionV>
                <wp:extent cx="1419225" cy="1143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55pt;margin-top:1.5pt;width:111.75pt;height:9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w10:wrap anchorx="margin"/>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3928FD"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367030</wp:posOffset>
                </wp:positionV>
                <wp:extent cx="6389370" cy="390525"/>
                <wp:effectExtent l="0" t="0" r="1143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28.9pt;width:503.1pt;height:30.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w10:wrap anchorx="margin"/>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93518F" w:rsidP="00F71316">
      <w:pPr>
        <w:rPr>
          <w:sz w:val="20"/>
          <w:szCs w:val="20"/>
        </w:rPr>
      </w:pPr>
      <w:r>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AC2EEC" w:rsidP="00D86B74">
      <w:pPr>
        <w:pStyle w:val="NoSpacing"/>
        <w:jc w:val="center"/>
        <w:rPr>
          <w:rFonts w:ascii="Times New Roman" w:hAnsi="Times New Roman"/>
          <w:sz w:val="28"/>
          <w:szCs w:val="28"/>
        </w:rPr>
      </w:pPr>
      <w:r>
        <w:rPr>
          <w:rFonts w:ascii="Times New Roman" w:hAnsi="Times New Roman"/>
          <w:sz w:val="28"/>
          <w:szCs w:val="28"/>
        </w:rPr>
        <w:t>August 6</w:t>
      </w:r>
      <w:r w:rsidR="008B2F59">
        <w:rPr>
          <w:rFonts w:ascii="Times New Roman" w:hAnsi="Times New Roman"/>
          <w:sz w:val="28"/>
          <w:szCs w:val="28"/>
        </w:rPr>
        <w:t>,</w:t>
      </w:r>
      <w:r w:rsidR="00FA7D13">
        <w:rPr>
          <w:rFonts w:ascii="Times New Roman" w:hAnsi="Times New Roman"/>
          <w:sz w:val="28"/>
          <w:szCs w:val="28"/>
        </w:rPr>
        <w:t xml:space="preserve"> </w:t>
      </w:r>
      <w:r w:rsidR="003D22CE">
        <w:rPr>
          <w:rFonts w:ascii="Times New Roman" w:hAnsi="Times New Roman"/>
          <w:sz w:val="28"/>
          <w:szCs w:val="28"/>
        </w:rPr>
        <w:t>2019</w:t>
      </w:r>
    </w:p>
    <w:p w:rsidR="00E36520" w:rsidRDefault="00E36520" w:rsidP="00D86B74">
      <w:pPr>
        <w:pStyle w:val="NoSpacing"/>
      </w:pPr>
    </w:p>
    <w:p w:rsidR="00672112"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AC2EEC">
        <w:rPr>
          <w:rFonts w:ascii="Times New Roman" w:hAnsi="Times New Roman"/>
        </w:rPr>
        <w:t xml:space="preserve"> August 6</w:t>
      </w:r>
      <w:r w:rsidR="003D22CE">
        <w:rPr>
          <w:rFonts w:ascii="Times New Roman" w:hAnsi="Times New Roman"/>
        </w:rPr>
        <w:t>, 2019</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94556E">
        <w:rPr>
          <w:rFonts w:ascii="Times New Roman" w:hAnsi="Times New Roman"/>
        </w:rPr>
        <w:t>, Commissioners</w:t>
      </w:r>
      <w:r w:rsidR="001665B7">
        <w:rPr>
          <w:rFonts w:ascii="Times New Roman" w:hAnsi="Times New Roman"/>
        </w:rPr>
        <w:t xml:space="preserve"> Mike Weisz, Ken Teubner</w:t>
      </w:r>
      <w:r w:rsidR="00E728C1">
        <w:rPr>
          <w:rFonts w:ascii="Times New Roman" w:hAnsi="Times New Roman"/>
        </w:rPr>
        <w:t xml:space="preserve"> and Scott Boe.</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AC2EEC">
        <w:rPr>
          <w:rFonts w:ascii="Times New Roman" w:hAnsi="Times New Roman"/>
        </w:rPr>
        <w:t xml:space="preserve"> Teubner</w:t>
      </w:r>
      <w:r w:rsidR="00F37FF1">
        <w:rPr>
          <w:rFonts w:ascii="Times New Roman" w:hAnsi="Times New Roman"/>
        </w:rPr>
        <w:t xml:space="preserve"> and seconded by</w:t>
      </w:r>
      <w:r w:rsidR="00AC2EEC">
        <w:rPr>
          <w:rFonts w:ascii="Times New Roman" w:hAnsi="Times New Roman"/>
        </w:rPr>
        <w:t xml:space="preserve"> Boe</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AC2EEC">
        <w:rPr>
          <w:rFonts w:ascii="Times New Roman" w:hAnsi="Times New Roman"/>
        </w:rPr>
        <w:t xml:space="preserve"> July 2, 2019</w:t>
      </w:r>
      <w:r w:rsidR="00F37FF1">
        <w:rPr>
          <w:rFonts w:ascii="Times New Roman" w:hAnsi="Times New Roman"/>
        </w:rPr>
        <w:t xml:space="preserve"> regu</w:t>
      </w:r>
      <w:r w:rsidR="00286D4F">
        <w:rPr>
          <w:rFonts w:ascii="Times New Roman" w:hAnsi="Times New Roman"/>
        </w:rPr>
        <w:t>lar meeting was made by</w:t>
      </w:r>
      <w:r w:rsidR="00AC2EEC">
        <w:rPr>
          <w:rFonts w:ascii="Times New Roman" w:hAnsi="Times New Roman"/>
        </w:rPr>
        <w:t xml:space="preserve"> Weisz</w:t>
      </w:r>
      <w:r w:rsidR="00286D4F">
        <w:rPr>
          <w:rFonts w:ascii="Times New Roman" w:hAnsi="Times New Roman"/>
        </w:rPr>
        <w:t xml:space="preserve"> and seconded by</w:t>
      </w:r>
      <w:r w:rsidR="00AC2EEC">
        <w:rPr>
          <w:rFonts w:ascii="Times New Roman" w:hAnsi="Times New Roman"/>
        </w:rPr>
        <w:t xml:space="preserve"> Teubner</w:t>
      </w:r>
      <w:r>
        <w:rPr>
          <w:rFonts w:ascii="Times New Roman" w:hAnsi="Times New Roman"/>
        </w:rPr>
        <w:t xml:space="preserve">.  All Commissioners voted aye, motion carried.  </w:t>
      </w:r>
    </w:p>
    <w:p w:rsidR="005F0B21" w:rsidRDefault="005F0B21" w:rsidP="00A1356A">
      <w:pPr>
        <w:rPr>
          <w:rFonts w:ascii="Times New Roman" w:hAnsi="Times New Roman"/>
        </w:rPr>
      </w:pPr>
      <w:r>
        <w:rPr>
          <w:rFonts w:ascii="Times New Roman" w:hAnsi="Times New Roman"/>
        </w:rPr>
        <w:t xml:space="preserve">Commissioners went over the preliminary budget that was presented by the County Auditor.  </w:t>
      </w:r>
      <w:r w:rsidR="009A7EFB">
        <w:rPr>
          <w:rFonts w:ascii="Times New Roman" w:hAnsi="Times New Roman"/>
        </w:rPr>
        <w:t xml:space="preserve">Discussion was held over several items including a sheriff’s vehicle, the Law Enforcement Center budget, and a line item to help cover the rising cost of equipment.  </w:t>
      </w:r>
    </w:p>
    <w:p w:rsidR="005F0B21" w:rsidRDefault="00520B4F" w:rsidP="00A1356A">
      <w:pPr>
        <w:rPr>
          <w:rFonts w:ascii="Times New Roman" w:hAnsi="Times New Roman"/>
        </w:rPr>
      </w:pPr>
      <w:r>
        <w:rPr>
          <w:rFonts w:ascii="Times New Roman" w:hAnsi="Times New Roman"/>
        </w:rPr>
        <w:t xml:space="preserve">Road projects were discussed with road supervisor Kevin Rinas.  Rinas has obtained approximately 30,000 yards of gravel which is being crushed at this time.  </w:t>
      </w:r>
    </w:p>
    <w:p w:rsidR="00670B80" w:rsidRDefault="00670B80" w:rsidP="00A1356A">
      <w:pPr>
        <w:rPr>
          <w:rFonts w:ascii="Times New Roman" w:hAnsi="Times New Roman"/>
        </w:rPr>
      </w:pPr>
      <w:r>
        <w:rPr>
          <w:rFonts w:ascii="Times New Roman" w:hAnsi="Times New Roman"/>
        </w:rPr>
        <w:t xml:space="preserve">Sheriff Kennedy clarified that the budget line </w:t>
      </w:r>
      <w:r w:rsidR="00943225">
        <w:rPr>
          <w:rFonts w:ascii="Times New Roman" w:hAnsi="Times New Roman"/>
        </w:rPr>
        <w:t xml:space="preserve">in the 2020 budget </w:t>
      </w:r>
      <w:r>
        <w:rPr>
          <w:rFonts w:ascii="Times New Roman" w:hAnsi="Times New Roman"/>
        </w:rPr>
        <w:t>for the vehicle would not be spent on other items if not used for</w:t>
      </w:r>
      <w:r w:rsidR="009A7EFB">
        <w:rPr>
          <w:rFonts w:ascii="Times New Roman" w:hAnsi="Times New Roman"/>
        </w:rPr>
        <w:t xml:space="preserve"> the vehicle.  Kennedy talked about</w:t>
      </w:r>
      <w:r>
        <w:rPr>
          <w:rFonts w:ascii="Times New Roman" w:hAnsi="Times New Roman"/>
        </w:rPr>
        <w:t xml:space="preserve"> the new overweight </w:t>
      </w:r>
      <w:r w:rsidR="00943225">
        <w:rPr>
          <w:rFonts w:ascii="Times New Roman" w:hAnsi="Times New Roman"/>
        </w:rPr>
        <w:t xml:space="preserve">permits being issued.  </w:t>
      </w:r>
      <w:r w:rsidR="007D7A11">
        <w:rPr>
          <w:rFonts w:ascii="Times New Roman" w:hAnsi="Times New Roman"/>
        </w:rPr>
        <w:t>Kennedy</w:t>
      </w:r>
      <w:r w:rsidR="009A7EFB">
        <w:rPr>
          <w:rFonts w:ascii="Times New Roman" w:hAnsi="Times New Roman"/>
        </w:rPr>
        <w:t xml:space="preserve"> also</w:t>
      </w:r>
      <w:r w:rsidR="007D7A11">
        <w:rPr>
          <w:rFonts w:ascii="Times New Roman" w:hAnsi="Times New Roman"/>
        </w:rPr>
        <w:t xml:space="preserve"> stated he and emergency manager Lori Beck were working on options for 911 dispatch and jail services that could potentially save the taxpayers money.  </w:t>
      </w:r>
    </w:p>
    <w:p w:rsidR="007D7A11" w:rsidRDefault="007D7A11" w:rsidP="00A1356A">
      <w:pPr>
        <w:rPr>
          <w:rFonts w:ascii="Times New Roman" w:hAnsi="Times New Roman"/>
        </w:rPr>
      </w:pPr>
      <w:r>
        <w:rPr>
          <w:rFonts w:ascii="Times New Roman" w:hAnsi="Times New Roman"/>
        </w:rPr>
        <w:t xml:space="preserve">Jessica Tagestad, Wold Engineering presented an estimate for work completed on the Rock Lake bridge project.    Motion by Lagein, seconded by Boe to approve the estimate for payment for work completed to date to Wesslen Construction for the Rock Lake bridge project.  All Commissioners voted aye.  Motion passed.  Wetlands for the project east of Cando was discussed.  Mitigation for the project was discussed.  </w:t>
      </w:r>
      <w:r w:rsidR="00166336">
        <w:rPr>
          <w:rFonts w:ascii="Times New Roman" w:hAnsi="Times New Roman"/>
        </w:rPr>
        <w:t>The Commi</w:t>
      </w:r>
      <w:r w:rsidR="00591E31">
        <w:rPr>
          <w:rFonts w:ascii="Times New Roman" w:hAnsi="Times New Roman"/>
        </w:rPr>
        <w:t>ssioners would like to mitigate</w:t>
      </w:r>
      <w:r w:rsidR="00166336">
        <w:rPr>
          <w:rFonts w:ascii="Times New Roman" w:hAnsi="Times New Roman"/>
        </w:rPr>
        <w:t xml:space="preserve"> as little land as possible.  This may increase the timeline of the project.  Engineers discussed taking </w:t>
      </w:r>
      <w:r w:rsidR="00F23B9B">
        <w:rPr>
          <w:rFonts w:ascii="Times New Roman" w:hAnsi="Times New Roman"/>
        </w:rPr>
        <w:t>a curve out of the</w:t>
      </w:r>
      <w:r w:rsidR="00166336">
        <w:rPr>
          <w:rFonts w:ascii="Times New Roman" w:hAnsi="Times New Roman"/>
        </w:rPr>
        <w:t xml:space="preserve"> project for safety purposes.  </w:t>
      </w:r>
    </w:p>
    <w:p w:rsidR="00591E31" w:rsidRDefault="00591E31" w:rsidP="00A1356A">
      <w:pPr>
        <w:rPr>
          <w:rFonts w:ascii="Times New Roman" w:hAnsi="Times New Roman"/>
        </w:rPr>
      </w:pPr>
      <w:r>
        <w:rPr>
          <w:rFonts w:ascii="Times New Roman" w:hAnsi="Times New Roman"/>
        </w:rPr>
        <w:t xml:space="preserve">Brandon Meyer and Carl Solberg from the Soil Conservation were on hand to explain the reason for the large increase in their mill levy for 2020.  Their mill levy was going from $30,000 to $70,000.  Meyer stated they were looking to purchase a tractor and hire summer employee. </w:t>
      </w:r>
    </w:p>
    <w:p w:rsidR="00917511" w:rsidRDefault="00917511" w:rsidP="00A1356A">
      <w:pPr>
        <w:rPr>
          <w:rFonts w:ascii="Times New Roman" w:hAnsi="Times New Roman"/>
        </w:rPr>
      </w:pPr>
      <w:r>
        <w:rPr>
          <w:rFonts w:ascii="Times New Roman" w:hAnsi="Times New Roman"/>
        </w:rPr>
        <w:t xml:space="preserve">Motion by Lagein, seconded by Weisz to pay the bills.  All Commissioners voted aye.  Motion passed.  </w:t>
      </w:r>
    </w:p>
    <w:p w:rsidR="00E67F6C" w:rsidRDefault="00E67F6C" w:rsidP="00A1356A">
      <w:pPr>
        <w:rPr>
          <w:rFonts w:ascii="Times New Roman" w:hAnsi="Times New Roman"/>
        </w:rPr>
      </w:pPr>
      <w:r>
        <w:rPr>
          <w:rFonts w:ascii="Times New Roman" w:hAnsi="Times New Roman"/>
        </w:rPr>
        <w:lastRenderedPageBreak/>
        <w:t>Marci Plemel, TC Public Health, was on hand to update commissioners on community grants available. Plemel was looking for suggestions from the community on uses for the grant funds.   Pleme</w:t>
      </w:r>
      <w:r w:rsidR="0018169C">
        <w:rPr>
          <w:rFonts w:ascii="Times New Roman" w:hAnsi="Times New Roman"/>
        </w:rPr>
        <w:t>l also stated they were installing</w:t>
      </w:r>
      <w:r>
        <w:rPr>
          <w:rFonts w:ascii="Times New Roman" w:hAnsi="Times New Roman"/>
        </w:rPr>
        <w:t xml:space="preserve"> a syringe kiosk for community syringe disposal.  </w:t>
      </w:r>
      <w:r w:rsidR="00F23B9B">
        <w:rPr>
          <w:rFonts w:ascii="Times New Roman" w:hAnsi="Times New Roman"/>
        </w:rPr>
        <w:t>Plemel explained some of</w:t>
      </w:r>
      <w:r w:rsidR="00A2488B">
        <w:rPr>
          <w:rFonts w:ascii="Times New Roman" w:hAnsi="Times New Roman"/>
        </w:rPr>
        <w:t xml:space="preserve"> the issues they are dealing with concerning addiction and recovery.  </w:t>
      </w:r>
      <w:r w:rsidR="00FA3E3E">
        <w:rPr>
          <w:rFonts w:ascii="Times New Roman" w:hAnsi="Times New Roman"/>
        </w:rPr>
        <w:t xml:space="preserve">Plemel also left a defibrillator </w:t>
      </w:r>
      <w:r w:rsidR="00F23B9B">
        <w:rPr>
          <w:rFonts w:ascii="Times New Roman" w:hAnsi="Times New Roman"/>
        </w:rPr>
        <w:t xml:space="preserve">with the County.  </w:t>
      </w:r>
    </w:p>
    <w:p w:rsidR="002F256C" w:rsidRDefault="002F256C" w:rsidP="00A1356A">
      <w:pPr>
        <w:rPr>
          <w:rFonts w:ascii="Times New Roman" w:hAnsi="Times New Roman"/>
        </w:rPr>
      </w:pPr>
      <w:r>
        <w:rPr>
          <w:rFonts w:ascii="Times New Roman" w:hAnsi="Times New Roman"/>
        </w:rPr>
        <w:t xml:space="preserve">Bill Voight stated heat pumps had been installed in the States Attorney’s and Tax Equalization Directors office.  He is still working on estimates for the roof at the armory.  </w:t>
      </w:r>
      <w:r w:rsidR="00025CF3">
        <w:rPr>
          <w:rFonts w:ascii="Times New Roman" w:hAnsi="Times New Roman"/>
        </w:rPr>
        <w:t xml:space="preserve">States Attorney </w:t>
      </w:r>
      <w:r w:rsidR="00FA3E3E">
        <w:rPr>
          <w:rFonts w:ascii="Times New Roman" w:hAnsi="Times New Roman"/>
        </w:rPr>
        <w:t xml:space="preserve">Josh Frey </w:t>
      </w:r>
      <w:r w:rsidR="00025CF3">
        <w:rPr>
          <w:rFonts w:ascii="Times New Roman" w:hAnsi="Times New Roman"/>
        </w:rPr>
        <w:t xml:space="preserve">addressed some concerns the American Legion Post was having with the County license agreement.  </w:t>
      </w:r>
      <w:r w:rsidR="00CB0437">
        <w:rPr>
          <w:rFonts w:ascii="Times New Roman" w:hAnsi="Times New Roman"/>
        </w:rPr>
        <w:t xml:space="preserve">The Legion wanted to be notified of issues with inspection and a clause stating no recurring or monthly payments added to the license.  </w:t>
      </w:r>
    </w:p>
    <w:p w:rsidR="00D64642" w:rsidRDefault="0009106B" w:rsidP="00A1356A">
      <w:pPr>
        <w:rPr>
          <w:rFonts w:ascii="Times New Roman" w:hAnsi="Times New Roman"/>
        </w:rPr>
      </w:pPr>
      <w:r>
        <w:rPr>
          <w:rFonts w:ascii="Times New Roman" w:hAnsi="Times New Roman"/>
        </w:rPr>
        <w:t xml:space="preserve"> Bonnie Good was on hand to update the Commissioners on a meeting that was held with the State Tax C</w:t>
      </w:r>
      <w:r w:rsidR="00D64642">
        <w:rPr>
          <w:rFonts w:ascii="Times New Roman" w:hAnsi="Times New Roman"/>
        </w:rPr>
        <w:t>ommissioners office concerning seven</w:t>
      </w:r>
      <w:r>
        <w:rPr>
          <w:rFonts w:ascii="Times New Roman" w:hAnsi="Times New Roman"/>
        </w:rPr>
        <w:t xml:space="preserve"> complaints that were filed with them concerning the</w:t>
      </w:r>
      <w:r w:rsidR="00D64642">
        <w:rPr>
          <w:rFonts w:ascii="Times New Roman" w:hAnsi="Times New Roman"/>
        </w:rPr>
        <w:t xml:space="preserve"> Towner County</w:t>
      </w:r>
      <w:r>
        <w:rPr>
          <w:rFonts w:ascii="Times New Roman" w:hAnsi="Times New Roman"/>
        </w:rPr>
        <w:t xml:space="preserve"> Tax Director.  </w:t>
      </w:r>
      <w:r w:rsidR="00D64642">
        <w:rPr>
          <w:rFonts w:ascii="Times New Roman" w:hAnsi="Times New Roman"/>
        </w:rPr>
        <w:t xml:space="preserve">Linda Leadbetter met with Good and Commission Chair Berg.  </w:t>
      </w:r>
      <w:r w:rsidR="008318F4">
        <w:rPr>
          <w:rFonts w:ascii="Times New Roman" w:hAnsi="Times New Roman"/>
        </w:rPr>
        <w:t>Good stated that she</w:t>
      </w:r>
      <w:r w:rsidR="00FA3E3E">
        <w:rPr>
          <w:rFonts w:ascii="Times New Roman" w:hAnsi="Times New Roman"/>
        </w:rPr>
        <w:t xml:space="preserve"> had purchased a device</w:t>
      </w:r>
      <w:r w:rsidR="008318F4">
        <w:rPr>
          <w:rFonts w:ascii="Times New Roman" w:hAnsi="Times New Roman"/>
        </w:rPr>
        <w:t xml:space="preserve"> to record</w:t>
      </w:r>
      <w:r w:rsidR="00FA3E3E">
        <w:rPr>
          <w:rFonts w:ascii="Times New Roman" w:hAnsi="Times New Roman"/>
        </w:rPr>
        <w:t xml:space="preserve"> and video</w:t>
      </w:r>
      <w:r w:rsidR="008318F4">
        <w:rPr>
          <w:rFonts w:ascii="Times New Roman" w:hAnsi="Times New Roman"/>
        </w:rPr>
        <w:t xml:space="preserve"> future meetings.  Future meetings will also be held at the Courthouse with a Commissioner present.  Good stated the State was going to recommend the people making complaints about Good’s behavior should make those</w:t>
      </w:r>
      <w:r w:rsidR="00FA3E3E">
        <w:rPr>
          <w:rFonts w:ascii="Times New Roman" w:hAnsi="Times New Roman"/>
        </w:rPr>
        <w:t xml:space="preserve"> complaints</w:t>
      </w:r>
      <w:r w:rsidR="008318F4">
        <w:rPr>
          <w:rFonts w:ascii="Times New Roman" w:hAnsi="Times New Roman"/>
        </w:rPr>
        <w:t xml:space="preserve"> known to the</w:t>
      </w:r>
      <w:r w:rsidR="004E3CD3">
        <w:rPr>
          <w:rFonts w:ascii="Times New Roman" w:hAnsi="Times New Roman"/>
        </w:rPr>
        <w:t xml:space="preserve"> Towner County</w:t>
      </w:r>
      <w:r w:rsidR="008318F4">
        <w:rPr>
          <w:rFonts w:ascii="Times New Roman" w:hAnsi="Times New Roman"/>
        </w:rPr>
        <w:t xml:space="preserve"> Board of Commissioners.  </w:t>
      </w:r>
    </w:p>
    <w:p w:rsidR="004E7F2A" w:rsidRDefault="004E7F2A" w:rsidP="00A1356A">
      <w:pPr>
        <w:rPr>
          <w:rFonts w:ascii="Times New Roman" w:hAnsi="Times New Roman"/>
        </w:rPr>
      </w:pPr>
      <w:r>
        <w:rPr>
          <w:rFonts w:ascii="Times New Roman" w:hAnsi="Times New Roman"/>
        </w:rPr>
        <w:t>Motion by Lagein, seconded by Teubner to sign a certification of significant community support for the LEC</w:t>
      </w:r>
      <w:r w:rsidR="00FA3E3E">
        <w:rPr>
          <w:rFonts w:ascii="Times New Roman" w:hAnsi="Times New Roman"/>
        </w:rPr>
        <w:t xml:space="preserve"> in order to aid them in getting a grant</w:t>
      </w:r>
      <w:r>
        <w:rPr>
          <w:rFonts w:ascii="Times New Roman" w:hAnsi="Times New Roman"/>
        </w:rPr>
        <w:t>.</w:t>
      </w:r>
      <w:r w:rsidR="00FA3E3E">
        <w:rPr>
          <w:rFonts w:ascii="Times New Roman" w:hAnsi="Times New Roman"/>
        </w:rPr>
        <w:t xml:space="preserve">  All Commissioners voted aye.  Motion passed.  </w:t>
      </w:r>
    </w:p>
    <w:p w:rsidR="004E7F2A" w:rsidRDefault="004E7F2A" w:rsidP="00A1356A">
      <w:pPr>
        <w:rPr>
          <w:rFonts w:ascii="Times New Roman" w:hAnsi="Times New Roman"/>
        </w:rPr>
      </w:pPr>
      <w:r>
        <w:rPr>
          <w:rFonts w:ascii="Times New Roman" w:hAnsi="Times New Roman"/>
        </w:rPr>
        <w:t>Motion</w:t>
      </w:r>
      <w:r w:rsidR="00FA3E3E">
        <w:rPr>
          <w:rFonts w:ascii="Times New Roman" w:hAnsi="Times New Roman"/>
        </w:rPr>
        <w:t xml:space="preserve"> by</w:t>
      </w:r>
      <w:r>
        <w:rPr>
          <w:rFonts w:ascii="Times New Roman" w:hAnsi="Times New Roman"/>
        </w:rPr>
        <w:t xml:space="preserve"> Lagein, seconded by Weisz to approve the preliminary budget. </w:t>
      </w:r>
      <w:r w:rsidR="00FA3E3E">
        <w:rPr>
          <w:rFonts w:ascii="Times New Roman" w:hAnsi="Times New Roman"/>
        </w:rPr>
        <w:t xml:space="preserve">All Commissioners voted aye. </w:t>
      </w:r>
      <w:r>
        <w:rPr>
          <w:rFonts w:ascii="Times New Roman" w:hAnsi="Times New Roman"/>
        </w:rPr>
        <w:t xml:space="preserve"> The final budget hearing was set for October 1, 2019 at 10:00 a.m.</w:t>
      </w:r>
    </w:p>
    <w:p w:rsidR="004E7F2A" w:rsidRDefault="004E7F2A" w:rsidP="00A1356A">
      <w:pPr>
        <w:rPr>
          <w:rFonts w:ascii="Times New Roman" w:hAnsi="Times New Roman"/>
        </w:rPr>
      </w:pPr>
      <w:r>
        <w:rPr>
          <w:rFonts w:ascii="Times New Roman" w:hAnsi="Times New Roman"/>
        </w:rPr>
        <w:t xml:space="preserve">Motion by Weisz, seconded by Boe to appoint </w:t>
      </w:r>
      <w:r w:rsidR="00863A4A">
        <w:rPr>
          <w:rFonts w:ascii="Times New Roman" w:hAnsi="Times New Roman"/>
        </w:rPr>
        <w:t xml:space="preserve">Josh Frey, Joni Morlock, David Lagein, Rollie Bjornstad and Chris Doehler to the committee to draft </w:t>
      </w:r>
      <w:r>
        <w:rPr>
          <w:rFonts w:ascii="Times New Roman" w:hAnsi="Times New Roman"/>
        </w:rPr>
        <w:t>the home rule charter</w:t>
      </w:r>
      <w:r w:rsidR="00863A4A">
        <w:rPr>
          <w:rFonts w:ascii="Times New Roman" w:hAnsi="Times New Roman"/>
        </w:rPr>
        <w:t xml:space="preserve">.  </w:t>
      </w:r>
      <w:bookmarkStart w:id="0" w:name="_GoBack"/>
      <w:bookmarkEnd w:id="0"/>
      <w:r>
        <w:rPr>
          <w:rFonts w:ascii="Times New Roman" w:hAnsi="Times New Roman"/>
        </w:rPr>
        <w:t xml:space="preserve">All Commissioners voted aye.  Motion passed.  </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3928FD">
        <w:rPr>
          <w:rFonts w:ascii="Times New Roman" w:hAnsi="Times New Roman"/>
        </w:rPr>
        <w:t xml:space="preserve"> September 10th</w:t>
      </w:r>
      <w:r w:rsidR="00E906BF">
        <w:rPr>
          <w:rFonts w:ascii="Times New Roman" w:hAnsi="Times New Roman"/>
        </w:rPr>
        <w:t>.</w:t>
      </w:r>
      <w:r w:rsidR="00F173BC">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CF3"/>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106B"/>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336"/>
    <w:rsid w:val="001665B7"/>
    <w:rsid w:val="001677C4"/>
    <w:rsid w:val="00170E06"/>
    <w:rsid w:val="00171858"/>
    <w:rsid w:val="00171D0D"/>
    <w:rsid w:val="00171E45"/>
    <w:rsid w:val="001775C3"/>
    <w:rsid w:val="00177A6E"/>
    <w:rsid w:val="0018169C"/>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3D3B"/>
    <w:rsid w:val="002E59FE"/>
    <w:rsid w:val="002E6136"/>
    <w:rsid w:val="002E624B"/>
    <w:rsid w:val="002F15F1"/>
    <w:rsid w:val="002F1809"/>
    <w:rsid w:val="002F256C"/>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5B5"/>
    <w:rsid w:val="0038291A"/>
    <w:rsid w:val="00383EB3"/>
    <w:rsid w:val="003867BB"/>
    <w:rsid w:val="0038721B"/>
    <w:rsid w:val="00387C40"/>
    <w:rsid w:val="003928FD"/>
    <w:rsid w:val="00392D7F"/>
    <w:rsid w:val="00394F46"/>
    <w:rsid w:val="00396C76"/>
    <w:rsid w:val="003A00FD"/>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3CD3"/>
    <w:rsid w:val="004E4364"/>
    <w:rsid w:val="004E60B9"/>
    <w:rsid w:val="004E71B1"/>
    <w:rsid w:val="004E775A"/>
    <w:rsid w:val="004E77DA"/>
    <w:rsid w:val="004E7F2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0B4F"/>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1E31"/>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6F69"/>
    <w:rsid w:val="005D77E8"/>
    <w:rsid w:val="005E052C"/>
    <w:rsid w:val="005E135E"/>
    <w:rsid w:val="005E19E3"/>
    <w:rsid w:val="005E47A8"/>
    <w:rsid w:val="005F05CF"/>
    <w:rsid w:val="005F07D2"/>
    <w:rsid w:val="005F0B21"/>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814"/>
    <w:rsid w:val="00661F0A"/>
    <w:rsid w:val="00662AF3"/>
    <w:rsid w:val="0066474F"/>
    <w:rsid w:val="00670546"/>
    <w:rsid w:val="00670B80"/>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D7A1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18F4"/>
    <w:rsid w:val="0083297A"/>
    <w:rsid w:val="00832E55"/>
    <w:rsid w:val="00837761"/>
    <w:rsid w:val="00840587"/>
    <w:rsid w:val="0084077D"/>
    <w:rsid w:val="00840CCE"/>
    <w:rsid w:val="00840E92"/>
    <w:rsid w:val="008413FF"/>
    <w:rsid w:val="0084257E"/>
    <w:rsid w:val="00842A28"/>
    <w:rsid w:val="008433FC"/>
    <w:rsid w:val="008445C4"/>
    <w:rsid w:val="0084479A"/>
    <w:rsid w:val="00847EF5"/>
    <w:rsid w:val="00855EF8"/>
    <w:rsid w:val="00856063"/>
    <w:rsid w:val="00856EC8"/>
    <w:rsid w:val="00863762"/>
    <w:rsid w:val="008638D9"/>
    <w:rsid w:val="0086392C"/>
    <w:rsid w:val="00863A4A"/>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511"/>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3225"/>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A7EFB"/>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88B"/>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2EEC"/>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437"/>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4642"/>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67F6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61"/>
    <w:rsid w:val="00F23B9B"/>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3E3E"/>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4:docId w14:val="48F9E5D3"/>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37AE-7C4A-4941-BE6E-88CC384B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Joni Morlock</cp:lastModifiedBy>
  <cp:revision>3</cp:revision>
  <cp:lastPrinted>2019-08-07T16:13:00Z</cp:lastPrinted>
  <dcterms:created xsi:type="dcterms:W3CDTF">2019-08-06T16:57:00Z</dcterms:created>
  <dcterms:modified xsi:type="dcterms:W3CDTF">2019-08-07T16:13:00Z</dcterms:modified>
</cp:coreProperties>
</file>